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5D" w:rsidRDefault="0017425D" w:rsidP="0017425D">
      <w:pPr>
        <w:tabs>
          <w:tab w:val="left" w:pos="3320"/>
          <w:tab w:val="left" w:pos="3538"/>
          <w:tab w:val="left" w:pos="4380"/>
          <w:tab w:val="left" w:pos="5623"/>
        </w:tabs>
        <w:spacing w:line="360" w:lineRule="auto"/>
        <w:rPr>
          <w:b/>
          <w:bCs/>
          <w:sz w:val="36"/>
          <w:szCs w:val="36"/>
          <w:rtl/>
        </w:rPr>
      </w:pPr>
      <w:r>
        <w:rPr>
          <w:rFonts w:hint="cs"/>
          <w:b/>
          <w:bCs/>
          <w:noProof/>
          <w:sz w:val="36"/>
          <w:szCs w:val="36"/>
          <w:rtl/>
        </w:rPr>
        <w:drawing>
          <wp:anchor distT="0" distB="0" distL="114300" distR="114300" simplePos="0" relativeHeight="251659264" behindDoc="1" locked="0" layoutInCell="1" allowOverlap="1">
            <wp:simplePos x="0" y="0"/>
            <wp:positionH relativeFrom="column">
              <wp:posOffset>4600575</wp:posOffset>
            </wp:positionH>
            <wp:positionV relativeFrom="paragraph">
              <wp:posOffset>91440</wp:posOffset>
            </wp:positionV>
            <wp:extent cx="1028700" cy="760730"/>
            <wp:effectExtent l="0" t="0" r="0" b="1270"/>
            <wp:wrapSquare wrapText="bothSides"/>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760730"/>
                    </a:xfrm>
                    <a:prstGeom prst="rect">
                      <a:avLst/>
                    </a:prstGeom>
                    <a:noFill/>
                  </pic:spPr>
                </pic:pic>
              </a:graphicData>
            </a:graphic>
            <wp14:sizeRelH relativeFrom="page">
              <wp14:pctWidth>0</wp14:pctWidth>
            </wp14:sizeRelH>
            <wp14:sizeRelV relativeFrom="page">
              <wp14:pctHeight>0</wp14:pctHeight>
            </wp14:sizeRelV>
          </wp:anchor>
        </w:drawing>
      </w:r>
    </w:p>
    <w:p w:rsidR="004E3E92" w:rsidRDefault="004E3E92" w:rsidP="0017425D">
      <w:pPr>
        <w:tabs>
          <w:tab w:val="left" w:pos="3320"/>
          <w:tab w:val="left" w:pos="3538"/>
          <w:tab w:val="left" w:pos="4380"/>
          <w:tab w:val="left" w:pos="5623"/>
        </w:tabs>
        <w:spacing w:line="360" w:lineRule="auto"/>
        <w:rPr>
          <w:b/>
          <w:bCs/>
          <w:sz w:val="36"/>
          <w:szCs w:val="36"/>
          <w:rtl/>
        </w:rPr>
      </w:pPr>
    </w:p>
    <w:p w:rsidR="0017425D" w:rsidRPr="00012A32" w:rsidRDefault="0017425D" w:rsidP="0017425D">
      <w:pPr>
        <w:tabs>
          <w:tab w:val="left" w:pos="3320"/>
          <w:tab w:val="left" w:pos="3538"/>
          <w:tab w:val="left" w:pos="4380"/>
          <w:tab w:val="left" w:pos="5623"/>
        </w:tabs>
        <w:spacing w:line="360" w:lineRule="auto"/>
        <w:rPr>
          <w:b/>
          <w:bCs/>
          <w:sz w:val="36"/>
          <w:szCs w:val="36"/>
          <w:rtl/>
        </w:rPr>
      </w:pPr>
      <w:r>
        <w:rPr>
          <w:b/>
          <w:bCs/>
          <w:sz w:val="36"/>
          <w:szCs w:val="36"/>
          <w:rtl/>
        </w:rPr>
        <w:tab/>
      </w:r>
    </w:p>
    <w:p w:rsidR="0017425D" w:rsidRPr="00DD2EF7"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كلية الطب البشرى </w:t>
      </w:r>
    </w:p>
    <w:p w:rsidR="0017425D"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العلاقات الثقافية </w:t>
      </w:r>
    </w:p>
    <w:p w:rsidR="0017425D" w:rsidRPr="005148B7" w:rsidRDefault="0017425D" w:rsidP="0017425D">
      <w:pPr>
        <w:outlineLvl w:val="0"/>
        <w:rPr>
          <w:rFonts w:ascii="Arial" w:hAnsi="Arial" w:cs="Arial"/>
          <w:b/>
          <w:bCs/>
          <w:sz w:val="28"/>
          <w:szCs w:val="28"/>
          <w:rtl/>
        </w:rPr>
      </w:pPr>
      <w:r>
        <w:rPr>
          <w:rFonts w:ascii="Arial" w:hAnsi="Arial" w:cs="Arial" w:hint="cs"/>
          <w:b/>
          <w:bCs/>
          <w:sz w:val="28"/>
          <w:szCs w:val="28"/>
          <w:rtl/>
        </w:rPr>
        <w:t>************</w:t>
      </w:r>
    </w:p>
    <w:p w:rsidR="0017425D" w:rsidRPr="00A56C08" w:rsidRDefault="0017425D" w:rsidP="00857786">
      <w:pPr>
        <w:rPr>
          <w:rFonts w:ascii="Arial" w:hAnsi="Arial" w:cs="Arial"/>
          <w:b/>
          <w:bCs/>
          <w:sz w:val="28"/>
          <w:szCs w:val="28"/>
          <w:rtl/>
        </w:rPr>
      </w:pPr>
      <w:r w:rsidRPr="00A56C08">
        <w:rPr>
          <w:rFonts w:ascii="Arial" w:hAnsi="Arial" w:cs="Arial"/>
          <w:b/>
          <w:bCs/>
          <w:sz w:val="28"/>
          <w:szCs w:val="28"/>
          <w:rtl/>
        </w:rPr>
        <w:t xml:space="preserve">اجتمعت لجنه العلاقات الثقافيه </w:t>
      </w:r>
      <w:r w:rsidRPr="00A56C08">
        <w:rPr>
          <w:rFonts w:ascii="Arial" w:hAnsi="Arial" w:cs="Arial" w:hint="cs"/>
          <w:b/>
          <w:bCs/>
          <w:sz w:val="28"/>
          <w:szCs w:val="28"/>
          <w:rtl/>
        </w:rPr>
        <w:t xml:space="preserve">يوم الاحد الموافق </w:t>
      </w:r>
      <w:r>
        <w:rPr>
          <w:rFonts w:ascii="Arial" w:hAnsi="Arial" w:cs="Arial" w:hint="cs"/>
          <w:b/>
          <w:bCs/>
          <w:sz w:val="28"/>
          <w:szCs w:val="28"/>
          <w:rtl/>
        </w:rPr>
        <w:t>9</w:t>
      </w:r>
      <w:r w:rsidRPr="00A56C08">
        <w:rPr>
          <w:rFonts w:ascii="Arial" w:hAnsi="Arial" w:cs="Arial"/>
          <w:b/>
          <w:bCs/>
          <w:sz w:val="28"/>
          <w:szCs w:val="28"/>
          <w:rtl/>
        </w:rPr>
        <w:t>/</w:t>
      </w:r>
      <w:r>
        <w:rPr>
          <w:rFonts w:ascii="Arial" w:hAnsi="Arial" w:cs="Arial" w:hint="cs"/>
          <w:b/>
          <w:bCs/>
          <w:sz w:val="28"/>
          <w:szCs w:val="28"/>
          <w:rtl/>
        </w:rPr>
        <w:t>11</w:t>
      </w:r>
      <w:r w:rsidRPr="00A56C08">
        <w:rPr>
          <w:rFonts w:ascii="Arial" w:hAnsi="Arial" w:cs="Arial" w:hint="cs"/>
          <w:b/>
          <w:bCs/>
          <w:sz w:val="28"/>
          <w:szCs w:val="28"/>
          <w:rtl/>
        </w:rPr>
        <w:t xml:space="preserve"> </w:t>
      </w:r>
      <w:r w:rsidRPr="00A56C08">
        <w:rPr>
          <w:rFonts w:ascii="Arial" w:hAnsi="Arial" w:cs="Arial"/>
          <w:b/>
          <w:bCs/>
          <w:sz w:val="28"/>
          <w:szCs w:val="28"/>
          <w:rtl/>
        </w:rPr>
        <w:t>/</w:t>
      </w:r>
      <w:r>
        <w:rPr>
          <w:rFonts w:ascii="Arial" w:hAnsi="Arial" w:cs="Arial" w:hint="cs"/>
          <w:b/>
          <w:bCs/>
          <w:sz w:val="28"/>
          <w:szCs w:val="28"/>
          <w:rtl/>
        </w:rPr>
        <w:t>2014 برئاسة</w:t>
      </w:r>
      <w:r w:rsidRPr="00A56C08">
        <w:rPr>
          <w:rFonts w:ascii="Arial" w:hAnsi="Arial" w:cs="Arial" w:hint="cs"/>
          <w:b/>
          <w:bCs/>
          <w:sz w:val="28"/>
          <w:szCs w:val="28"/>
          <w:rtl/>
        </w:rPr>
        <w:t xml:space="preserve">  </w:t>
      </w:r>
      <w:r w:rsidRPr="00A56C08">
        <w:rPr>
          <w:rFonts w:ascii="Arial" w:hAnsi="Arial" w:cs="Arial"/>
          <w:b/>
          <w:bCs/>
          <w:sz w:val="28"/>
          <w:szCs w:val="28"/>
          <w:rtl/>
        </w:rPr>
        <w:t xml:space="preserve"> أ</w:t>
      </w:r>
      <w:r w:rsidR="00857786">
        <w:rPr>
          <w:rFonts w:ascii="Arial" w:hAnsi="Arial" w:cs="Arial"/>
          <w:b/>
          <w:bCs/>
          <w:sz w:val="28"/>
          <w:szCs w:val="28"/>
        </w:rPr>
        <w:t>.</w:t>
      </w:r>
      <w:r w:rsidRPr="00A56C08">
        <w:rPr>
          <w:rFonts w:ascii="Arial" w:hAnsi="Arial" w:cs="Arial"/>
          <w:b/>
          <w:bCs/>
          <w:sz w:val="28"/>
          <w:szCs w:val="28"/>
          <w:rtl/>
        </w:rPr>
        <w:t xml:space="preserve"> د</w:t>
      </w:r>
      <w:r w:rsidRPr="00A56C08">
        <w:rPr>
          <w:rFonts w:ascii="Arial" w:hAnsi="Arial" w:cs="Arial" w:hint="cs"/>
          <w:b/>
          <w:bCs/>
          <w:sz w:val="28"/>
          <w:szCs w:val="28"/>
          <w:rtl/>
        </w:rPr>
        <w:t xml:space="preserve"> /</w:t>
      </w:r>
      <w:r w:rsidRPr="00A56C08">
        <w:rPr>
          <w:rFonts w:ascii="Arial" w:hAnsi="Arial" w:cs="Arial"/>
          <w:b/>
          <w:bCs/>
          <w:sz w:val="28"/>
          <w:szCs w:val="28"/>
          <w:rtl/>
        </w:rPr>
        <w:t xml:space="preserve"> </w:t>
      </w:r>
      <w:r>
        <w:rPr>
          <w:rFonts w:ascii="Arial" w:hAnsi="Arial" w:cs="Arial" w:hint="cs"/>
          <w:b/>
          <w:bCs/>
          <w:sz w:val="28"/>
          <w:szCs w:val="28"/>
          <w:rtl/>
        </w:rPr>
        <w:t>سمية عبد السميع</w:t>
      </w:r>
      <w:r w:rsidRPr="00A56C08">
        <w:rPr>
          <w:rFonts w:ascii="Arial" w:hAnsi="Arial" w:cs="Arial" w:hint="cs"/>
          <w:b/>
          <w:bCs/>
          <w:sz w:val="28"/>
          <w:szCs w:val="28"/>
          <w:rtl/>
        </w:rPr>
        <w:t xml:space="preserve"> .وذلك </w:t>
      </w:r>
      <w:r>
        <w:rPr>
          <w:rFonts w:ascii="Arial" w:hAnsi="Arial" w:cs="Arial" w:hint="cs"/>
          <w:b/>
          <w:bCs/>
          <w:sz w:val="28"/>
          <w:szCs w:val="28"/>
          <w:rtl/>
        </w:rPr>
        <w:t>بمكتبة الكلية</w:t>
      </w:r>
      <w:r w:rsidRPr="00A56C08">
        <w:rPr>
          <w:rFonts w:ascii="Arial" w:hAnsi="Arial" w:cs="Arial" w:hint="cs"/>
          <w:b/>
          <w:bCs/>
          <w:sz w:val="28"/>
          <w:szCs w:val="28"/>
          <w:rtl/>
        </w:rPr>
        <w:t xml:space="preserve"> للنظر فى جدول الاعمال .</w:t>
      </w:r>
    </w:p>
    <w:p w:rsidR="0017425D" w:rsidRPr="00A56C08" w:rsidRDefault="0017425D" w:rsidP="0017425D">
      <w:pPr>
        <w:jc w:val="lowKashida"/>
        <w:outlineLvl w:val="0"/>
        <w:rPr>
          <w:rFonts w:ascii="Arial" w:hAnsi="Arial" w:cs="Arial"/>
          <w:b/>
          <w:bCs/>
          <w:sz w:val="28"/>
          <w:szCs w:val="28"/>
          <w:rtl/>
        </w:rPr>
      </w:pPr>
      <w:r w:rsidRPr="00A56C08">
        <w:rPr>
          <w:rFonts w:ascii="Arial" w:hAnsi="Arial" w:cs="Arial"/>
          <w:b/>
          <w:bCs/>
          <w:sz w:val="28"/>
          <w:szCs w:val="28"/>
          <w:rtl/>
        </w:rPr>
        <w:t>افتتح</w:t>
      </w:r>
      <w:r w:rsidRPr="00A56C08">
        <w:rPr>
          <w:rFonts w:ascii="Arial" w:hAnsi="Arial" w:cs="Arial" w:hint="cs"/>
          <w:b/>
          <w:bCs/>
          <w:sz w:val="28"/>
          <w:szCs w:val="28"/>
          <w:rtl/>
        </w:rPr>
        <w:t>ت</w:t>
      </w:r>
      <w:r w:rsidRPr="00A56C08">
        <w:rPr>
          <w:rFonts w:ascii="Arial" w:hAnsi="Arial" w:cs="Arial"/>
          <w:b/>
          <w:bCs/>
          <w:sz w:val="28"/>
          <w:szCs w:val="28"/>
          <w:rtl/>
        </w:rPr>
        <w:t xml:space="preserve"> اللجنة</w:t>
      </w:r>
      <w:r w:rsidRPr="00A56C08">
        <w:rPr>
          <w:rFonts w:ascii="Arial" w:hAnsi="Arial" w:cs="Arial" w:hint="cs"/>
          <w:b/>
          <w:bCs/>
          <w:sz w:val="28"/>
          <w:szCs w:val="28"/>
          <w:rtl/>
        </w:rPr>
        <w:t xml:space="preserve"> </w:t>
      </w:r>
      <w:r w:rsidRPr="00A56C08">
        <w:rPr>
          <w:rFonts w:ascii="Arial" w:hAnsi="Arial" w:cs="Arial"/>
          <w:b/>
          <w:bCs/>
          <w:sz w:val="28"/>
          <w:szCs w:val="28"/>
          <w:rtl/>
        </w:rPr>
        <w:t xml:space="preserve"> للنظر فيما ورد من أعمال </w:t>
      </w:r>
      <w:r w:rsidRPr="00A56C08">
        <w:rPr>
          <w:rFonts w:ascii="Arial" w:hAnsi="Arial" w:cs="Arial" w:hint="cs"/>
          <w:b/>
          <w:bCs/>
          <w:sz w:val="28"/>
          <w:szCs w:val="28"/>
          <w:rtl/>
        </w:rPr>
        <w:t>.</w:t>
      </w:r>
    </w:p>
    <w:p w:rsidR="0017425D" w:rsidRPr="00A56C08" w:rsidRDefault="0017425D" w:rsidP="0017425D">
      <w:pPr>
        <w:jc w:val="lowKashida"/>
        <w:outlineLvl w:val="0"/>
        <w:rPr>
          <w:rFonts w:ascii="Arial" w:hAnsi="Arial" w:cs="Arial"/>
          <w:b/>
          <w:bCs/>
          <w:sz w:val="28"/>
          <w:szCs w:val="28"/>
          <w:u w:val="single"/>
          <w:rtl/>
        </w:rPr>
      </w:pPr>
      <w:r w:rsidRPr="00A56C08">
        <w:rPr>
          <w:rFonts w:ascii="Arial" w:hAnsi="Arial" w:cs="Arial"/>
          <w:b/>
          <w:bCs/>
          <w:sz w:val="28"/>
          <w:szCs w:val="28"/>
          <w:u w:val="single"/>
          <w:rtl/>
        </w:rPr>
        <w:t xml:space="preserve">أولاً :- المصادقة على قرارات اللجنة السابقه </w:t>
      </w:r>
    </w:p>
    <w:p w:rsidR="0017425D" w:rsidRPr="00BE3F8F" w:rsidRDefault="0017425D" w:rsidP="0017425D">
      <w:pPr>
        <w:jc w:val="lowKashida"/>
        <w:outlineLvl w:val="0"/>
        <w:rPr>
          <w:rFonts w:ascii="Arial" w:hAnsi="Arial" w:cs="Arial"/>
          <w:b/>
          <w:bCs/>
          <w:sz w:val="28"/>
          <w:szCs w:val="28"/>
          <w:u w:val="single"/>
          <w:rtl/>
        </w:rPr>
      </w:pPr>
      <w:r w:rsidRPr="00A56C08">
        <w:rPr>
          <w:rFonts w:ascii="Arial" w:hAnsi="Arial" w:cs="Arial" w:hint="cs"/>
          <w:b/>
          <w:bCs/>
          <w:sz w:val="28"/>
          <w:szCs w:val="28"/>
          <w:u w:val="single"/>
          <w:rtl/>
        </w:rPr>
        <w:t xml:space="preserve">ثانيا :ـ موضوعات </w:t>
      </w:r>
      <w:r>
        <w:rPr>
          <w:rFonts w:ascii="Arial" w:hAnsi="Arial" w:cs="Arial" w:hint="cs"/>
          <w:b/>
          <w:bCs/>
          <w:sz w:val="28"/>
          <w:szCs w:val="28"/>
          <w:u w:val="single"/>
          <w:rtl/>
        </w:rPr>
        <w:t>اللجنة :</w:t>
      </w:r>
    </w:p>
    <w:p w:rsidR="0017425D" w:rsidRPr="000E0B5F" w:rsidRDefault="0017425D" w:rsidP="0017425D">
      <w:pPr>
        <w:jc w:val="lowKashida"/>
        <w:rPr>
          <w:b/>
          <w:bCs/>
          <w:sz w:val="32"/>
          <w:szCs w:val="32"/>
          <w:rtl/>
        </w:rPr>
      </w:pPr>
      <w:r>
        <w:rPr>
          <w:rFonts w:hint="cs"/>
          <w:b/>
          <w:bCs/>
          <w:sz w:val="32"/>
          <w:szCs w:val="32"/>
          <w:rtl/>
        </w:rPr>
        <w:t>1</w:t>
      </w:r>
      <w:r w:rsidRPr="000E0B5F">
        <w:rPr>
          <w:rFonts w:hint="cs"/>
          <w:b/>
          <w:bCs/>
          <w:sz w:val="32"/>
          <w:szCs w:val="32"/>
          <w:rtl/>
        </w:rPr>
        <w:t xml:space="preserve">- </w:t>
      </w:r>
      <w:r>
        <w:rPr>
          <w:rFonts w:hint="cs"/>
          <w:b/>
          <w:bCs/>
          <w:sz w:val="32"/>
          <w:szCs w:val="32"/>
          <w:rtl/>
        </w:rPr>
        <w:t xml:space="preserve">بشأن </w:t>
      </w:r>
      <w:r w:rsidRPr="000E0B5F">
        <w:rPr>
          <w:rFonts w:hint="cs"/>
          <w:b/>
          <w:bCs/>
          <w:sz w:val="32"/>
          <w:szCs w:val="32"/>
          <w:rtl/>
        </w:rPr>
        <w:t xml:space="preserve">ما ورد الى الجامعة  من وزارة التعليم العالى مكتب الوزير بخصوص الاعلان عن شغل (4) وظائف معاون وزير من العاملين الدائمين بالوزارة والجامعات على ان تقدم الطلبات فى موعد غايته 29/10/2014  ( تم التوزيع على الاقسام )                                                                                                                      </w:t>
      </w:r>
    </w:p>
    <w:p w:rsidR="0017425D" w:rsidRDefault="0017425D" w:rsidP="0017425D">
      <w:pPr>
        <w:rPr>
          <w:b/>
          <w:bCs/>
          <w:sz w:val="32"/>
          <w:szCs w:val="32"/>
          <w:rtl/>
        </w:rPr>
      </w:pPr>
      <w:r w:rsidRPr="008E6B4B">
        <w:rPr>
          <w:rFonts w:hint="cs"/>
          <w:b/>
          <w:bCs/>
          <w:sz w:val="32"/>
          <w:szCs w:val="32"/>
          <w:rtl/>
        </w:rPr>
        <w:t>القـــــرار :ـ</w:t>
      </w:r>
      <w:r>
        <w:rPr>
          <w:rFonts w:hint="cs"/>
          <w:b/>
          <w:bCs/>
          <w:sz w:val="32"/>
          <w:szCs w:val="32"/>
          <w:rtl/>
        </w:rPr>
        <w:t xml:space="preserve"> يوزع على الاقسام</w:t>
      </w:r>
    </w:p>
    <w:p w:rsidR="0017425D" w:rsidRPr="008E6B4B" w:rsidRDefault="0017425D" w:rsidP="0017425D">
      <w:pPr>
        <w:rPr>
          <w:b/>
          <w:bCs/>
          <w:sz w:val="32"/>
          <w:szCs w:val="32"/>
          <w:rtl/>
        </w:rPr>
      </w:pPr>
    </w:p>
    <w:p w:rsidR="00857786" w:rsidRDefault="0017425D" w:rsidP="00857786">
      <w:pPr>
        <w:rPr>
          <w:b/>
          <w:bCs/>
          <w:sz w:val="32"/>
          <w:szCs w:val="32"/>
        </w:rPr>
      </w:pPr>
      <w:r w:rsidRPr="00AB0969">
        <w:rPr>
          <w:rFonts w:hint="cs"/>
          <w:b/>
          <w:bCs/>
          <w:sz w:val="32"/>
          <w:szCs w:val="32"/>
          <w:rtl/>
        </w:rPr>
        <w:t xml:space="preserve">2 ـ </w:t>
      </w:r>
      <w:r>
        <w:rPr>
          <w:rFonts w:hint="cs"/>
          <w:b/>
          <w:bCs/>
          <w:sz w:val="32"/>
          <w:szCs w:val="32"/>
          <w:rtl/>
        </w:rPr>
        <w:t xml:space="preserve">بشأن </w:t>
      </w:r>
      <w:r w:rsidRPr="00AB0969">
        <w:rPr>
          <w:rFonts w:hint="cs"/>
          <w:b/>
          <w:bCs/>
          <w:sz w:val="32"/>
          <w:szCs w:val="32"/>
          <w:rtl/>
        </w:rPr>
        <w:t xml:space="preserve">ما ورد الى الجامعة  من المجلس الاعلى للجامعات بشأن ما ورد من مؤسسة </w:t>
      </w:r>
      <w:r w:rsidRPr="00AB0969">
        <w:rPr>
          <w:b/>
          <w:bCs/>
          <w:sz w:val="32"/>
          <w:szCs w:val="32"/>
        </w:rPr>
        <w:t>Q.S</w:t>
      </w:r>
      <w:r w:rsidRPr="00AB0969">
        <w:rPr>
          <w:rFonts w:hint="cs"/>
          <w:b/>
          <w:bCs/>
          <w:sz w:val="32"/>
          <w:szCs w:val="32"/>
          <w:rtl/>
        </w:rPr>
        <w:t xml:space="preserve">  بأسيا المعنية بشئون التعليم العالى وذلك لاعتزامها تنظيم مؤتمر ومعرض قادة التعليم فى أسيا والمحيط الهادى بمدينة ( تايبية بتايوان ) وذلك خلال الفترة من 11: 13/11/2014 لمناقشة قضايا التعليم والتكنولوجيا ولمزيد من المعلومات زيارة الموقع الالكترونى :</w:t>
      </w:r>
      <w:r w:rsidRPr="00AB0969">
        <w:rPr>
          <w:b/>
          <w:bCs/>
          <w:sz w:val="32"/>
          <w:szCs w:val="32"/>
          <w:u w:val="single"/>
        </w:rPr>
        <w:t>WWW.qsapple</w:t>
      </w:r>
      <w:r w:rsidRPr="00AB0969">
        <w:rPr>
          <w:b/>
          <w:bCs/>
          <w:sz w:val="32"/>
          <w:szCs w:val="32"/>
        </w:rPr>
        <w:t xml:space="preserve">           </w:t>
      </w:r>
    </w:p>
    <w:p w:rsidR="0017425D" w:rsidRPr="00AB0969" w:rsidRDefault="0017425D" w:rsidP="00857786">
      <w:pPr>
        <w:rPr>
          <w:b/>
          <w:bCs/>
          <w:sz w:val="32"/>
          <w:szCs w:val="32"/>
          <w:rtl/>
        </w:rPr>
      </w:pPr>
      <w:r w:rsidRPr="000E0B5F">
        <w:rPr>
          <w:rFonts w:hint="cs"/>
          <w:b/>
          <w:bCs/>
          <w:sz w:val="32"/>
          <w:szCs w:val="32"/>
          <w:rtl/>
        </w:rPr>
        <w:t>( تم التوزيع ع</w:t>
      </w:r>
      <w:r>
        <w:rPr>
          <w:rFonts w:hint="cs"/>
          <w:b/>
          <w:bCs/>
          <w:sz w:val="32"/>
          <w:szCs w:val="32"/>
          <w:rtl/>
        </w:rPr>
        <w:t>لى الاقسام، والتعليق بلوحة الاعلانات )</w:t>
      </w:r>
      <w:r w:rsidRPr="00AB0969">
        <w:rPr>
          <w:b/>
          <w:bCs/>
          <w:sz w:val="32"/>
          <w:szCs w:val="32"/>
        </w:rPr>
        <w:t xml:space="preserve"> </w:t>
      </w:r>
      <w:r w:rsidRPr="00AB0969">
        <w:rPr>
          <w:rFonts w:hint="cs"/>
          <w:b/>
          <w:bCs/>
          <w:sz w:val="32"/>
          <w:szCs w:val="32"/>
          <w:rtl/>
        </w:rPr>
        <w:t xml:space="preserve"> </w:t>
      </w:r>
    </w:p>
    <w:p w:rsidR="0017425D" w:rsidRDefault="0017425D" w:rsidP="0017425D">
      <w:pPr>
        <w:rPr>
          <w:b/>
          <w:bCs/>
          <w:sz w:val="32"/>
          <w:szCs w:val="32"/>
          <w:rtl/>
        </w:rPr>
      </w:pPr>
      <w:r w:rsidRPr="008E6B4B">
        <w:rPr>
          <w:rFonts w:hint="cs"/>
          <w:b/>
          <w:bCs/>
          <w:sz w:val="32"/>
          <w:szCs w:val="32"/>
          <w:rtl/>
        </w:rPr>
        <w:t>القـــــرار :ـ</w:t>
      </w:r>
      <w:r>
        <w:rPr>
          <w:rFonts w:hint="cs"/>
          <w:b/>
          <w:bCs/>
          <w:sz w:val="32"/>
          <w:szCs w:val="32"/>
          <w:rtl/>
        </w:rPr>
        <w:t xml:space="preserve"> يوزع على الاقسام</w:t>
      </w:r>
    </w:p>
    <w:p w:rsidR="0017425D" w:rsidRPr="008E6B4B" w:rsidRDefault="0017425D" w:rsidP="0017425D">
      <w:pPr>
        <w:rPr>
          <w:b/>
          <w:bCs/>
          <w:sz w:val="32"/>
          <w:szCs w:val="32"/>
          <w:rtl/>
        </w:rPr>
      </w:pPr>
    </w:p>
    <w:p w:rsidR="00857786" w:rsidRDefault="0017425D" w:rsidP="0017425D">
      <w:pPr>
        <w:rPr>
          <w:b/>
          <w:bCs/>
          <w:sz w:val="32"/>
          <w:szCs w:val="32"/>
        </w:rPr>
      </w:pPr>
      <w:r>
        <w:rPr>
          <w:rFonts w:hint="cs"/>
          <w:b/>
          <w:bCs/>
          <w:sz w:val="32"/>
          <w:szCs w:val="32"/>
          <w:rtl/>
        </w:rPr>
        <w:t>3 ـ بشأن ما ورد من</w:t>
      </w:r>
      <w:r w:rsidRPr="000E0B5F">
        <w:rPr>
          <w:rFonts w:hint="cs"/>
          <w:b/>
          <w:bCs/>
          <w:sz w:val="32"/>
          <w:szCs w:val="32"/>
          <w:rtl/>
        </w:rPr>
        <w:t xml:space="preserve"> الجامعة</w:t>
      </w:r>
      <w:r>
        <w:rPr>
          <w:rFonts w:hint="cs"/>
          <w:b/>
          <w:bCs/>
          <w:sz w:val="32"/>
          <w:szCs w:val="32"/>
          <w:rtl/>
        </w:rPr>
        <w:t xml:space="preserve"> </w:t>
      </w:r>
      <w:r w:rsidRPr="000E0B5F">
        <w:rPr>
          <w:rFonts w:hint="cs"/>
          <w:b/>
          <w:bCs/>
          <w:sz w:val="32"/>
          <w:szCs w:val="32"/>
          <w:rtl/>
        </w:rPr>
        <w:t xml:space="preserve"> </w:t>
      </w:r>
      <w:r>
        <w:rPr>
          <w:rFonts w:hint="cs"/>
          <w:b/>
          <w:bCs/>
          <w:sz w:val="32"/>
          <w:szCs w:val="32"/>
          <w:rtl/>
        </w:rPr>
        <w:t>بخصوص الاعلان عن فتح باب الترشح لجوائز الجامعة بجميع انواعها ( التقديرية ـ التقديرية لحقوق الانسان ـ التشجيعية ـ الرسائل ) لعام 2014/2015 وذلك فى موعد غايته نهاية شهر ديسمبر 2014 .</w:t>
      </w:r>
      <w:r w:rsidRPr="00626E43">
        <w:rPr>
          <w:rFonts w:hint="cs"/>
          <w:b/>
          <w:bCs/>
          <w:sz w:val="32"/>
          <w:szCs w:val="32"/>
          <w:rtl/>
        </w:rPr>
        <w:t xml:space="preserve"> </w:t>
      </w:r>
    </w:p>
    <w:p w:rsidR="0017425D" w:rsidRDefault="0017425D" w:rsidP="0017425D">
      <w:pPr>
        <w:rPr>
          <w:b/>
          <w:bCs/>
          <w:sz w:val="32"/>
          <w:szCs w:val="32"/>
          <w:rtl/>
        </w:rPr>
      </w:pPr>
      <w:r w:rsidRPr="000E0B5F">
        <w:rPr>
          <w:rFonts w:hint="cs"/>
          <w:b/>
          <w:bCs/>
          <w:sz w:val="32"/>
          <w:szCs w:val="32"/>
          <w:rtl/>
        </w:rPr>
        <w:t>( تم التوزيع على الاقسام )</w:t>
      </w:r>
    </w:p>
    <w:p w:rsidR="0017425D" w:rsidRPr="008E6B4B" w:rsidRDefault="0017425D" w:rsidP="0017425D">
      <w:pPr>
        <w:rPr>
          <w:b/>
          <w:bCs/>
          <w:sz w:val="32"/>
          <w:szCs w:val="32"/>
          <w:rtl/>
        </w:rPr>
      </w:pPr>
      <w:r w:rsidRPr="008E6B4B">
        <w:rPr>
          <w:rFonts w:hint="cs"/>
          <w:b/>
          <w:bCs/>
          <w:sz w:val="32"/>
          <w:szCs w:val="32"/>
          <w:rtl/>
        </w:rPr>
        <w:t>القـــــرار :ـ</w:t>
      </w:r>
      <w:r>
        <w:rPr>
          <w:rFonts w:hint="cs"/>
          <w:b/>
          <w:bCs/>
          <w:sz w:val="32"/>
          <w:szCs w:val="32"/>
          <w:rtl/>
        </w:rPr>
        <w:t xml:space="preserve"> لمعلومية الاقسام والتوزيع  .</w:t>
      </w:r>
    </w:p>
    <w:p w:rsidR="0017425D" w:rsidRDefault="0017425D" w:rsidP="0017425D">
      <w:pPr>
        <w:rPr>
          <w:b/>
          <w:bCs/>
          <w:sz w:val="32"/>
          <w:szCs w:val="32"/>
          <w:rtl/>
        </w:rPr>
      </w:pPr>
    </w:p>
    <w:p w:rsidR="0017425D" w:rsidRPr="008E6B4B" w:rsidRDefault="0017425D" w:rsidP="004E3E92">
      <w:pPr>
        <w:jc w:val="lowKashida"/>
        <w:rPr>
          <w:b/>
          <w:bCs/>
          <w:sz w:val="32"/>
          <w:szCs w:val="32"/>
          <w:rtl/>
        </w:rPr>
      </w:pPr>
      <w:r>
        <w:rPr>
          <w:rFonts w:hint="cs"/>
          <w:b/>
          <w:bCs/>
          <w:sz w:val="32"/>
          <w:szCs w:val="32"/>
          <w:rtl/>
        </w:rPr>
        <w:t>4 ـ بشأن ما ورد من</w:t>
      </w:r>
      <w:r w:rsidRPr="000E0B5F">
        <w:rPr>
          <w:rFonts w:hint="cs"/>
          <w:b/>
          <w:bCs/>
          <w:sz w:val="32"/>
          <w:szCs w:val="32"/>
          <w:rtl/>
        </w:rPr>
        <w:t xml:space="preserve"> الجامعة</w:t>
      </w:r>
      <w:r>
        <w:rPr>
          <w:rFonts w:hint="cs"/>
          <w:b/>
          <w:bCs/>
          <w:sz w:val="32"/>
          <w:szCs w:val="32"/>
          <w:rtl/>
        </w:rPr>
        <w:t xml:space="preserve"> </w:t>
      </w:r>
      <w:r w:rsidRPr="000E0B5F">
        <w:rPr>
          <w:rFonts w:hint="cs"/>
          <w:b/>
          <w:bCs/>
          <w:sz w:val="32"/>
          <w:szCs w:val="32"/>
          <w:rtl/>
        </w:rPr>
        <w:t xml:space="preserve"> </w:t>
      </w:r>
      <w:r>
        <w:rPr>
          <w:rFonts w:hint="cs"/>
          <w:b/>
          <w:bCs/>
          <w:sz w:val="32"/>
          <w:szCs w:val="32"/>
          <w:rtl/>
        </w:rPr>
        <w:t xml:space="preserve">بخصوص مبادرة اتحاد الصناعات المصرية بالحرص على توطيد الاواصر بينه وبين الجامعات المصرية حيث تم انشاء لجنة خاصة بالبحث العلمى تتبع اتحاد الصناعات بهدف تطوير الصناعة وزيادة عدد البحوث التطبيقية ، </w:t>
      </w:r>
      <w:r>
        <w:rPr>
          <w:rFonts w:hint="cs"/>
          <w:b/>
          <w:bCs/>
          <w:sz w:val="32"/>
          <w:szCs w:val="32"/>
          <w:rtl/>
        </w:rPr>
        <w:lastRenderedPageBreak/>
        <w:t>حيث طلبت الافادة</w:t>
      </w:r>
      <w:r w:rsidRPr="000E0B5F">
        <w:rPr>
          <w:rFonts w:hint="cs"/>
          <w:b/>
          <w:bCs/>
          <w:sz w:val="32"/>
          <w:szCs w:val="32"/>
          <w:rtl/>
        </w:rPr>
        <w:t xml:space="preserve"> </w:t>
      </w:r>
      <w:r>
        <w:rPr>
          <w:rFonts w:hint="cs"/>
          <w:b/>
          <w:bCs/>
          <w:sz w:val="32"/>
          <w:szCs w:val="32"/>
          <w:rtl/>
        </w:rPr>
        <w:t>عن البحوث المراد تمويلها بالجامعة من خلال التعاون بين الجامعة واتحاد الصناعات المصرية .( تم التوزيع )</w:t>
      </w:r>
      <w:r w:rsidR="00857786">
        <w:rPr>
          <w:b/>
          <w:bCs/>
          <w:sz w:val="32"/>
          <w:szCs w:val="32"/>
        </w:rPr>
        <w:t xml:space="preserve">   </w:t>
      </w:r>
      <w:r w:rsidRPr="008E6B4B">
        <w:rPr>
          <w:rFonts w:hint="cs"/>
          <w:b/>
          <w:bCs/>
          <w:sz w:val="32"/>
          <w:szCs w:val="32"/>
          <w:rtl/>
        </w:rPr>
        <w:t>القـــــرار :ـ</w:t>
      </w:r>
      <w:r>
        <w:rPr>
          <w:rFonts w:hint="cs"/>
          <w:b/>
          <w:bCs/>
          <w:sz w:val="32"/>
          <w:szCs w:val="32"/>
          <w:rtl/>
        </w:rPr>
        <w:t xml:space="preserve"> يوزع على الاقسام</w:t>
      </w:r>
    </w:p>
    <w:p w:rsidR="0017425D" w:rsidRDefault="0017425D" w:rsidP="0017425D">
      <w:pPr>
        <w:rPr>
          <w:b/>
          <w:bCs/>
          <w:sz w:val="32"/>
          <w:szCs w:val="32"/>
          <w:rtl/>
        </w:rPr>
      </w:pPr>
    </w:p>
    <w:p w:rsidR="0017425D" w:rsidRDefault="0017425D" w:rsidP="0017425D">
      <w:pPr>
        <w:jc w:val="lowKashida"/>
        <w:rPr>
          <w:b/>
          <w:bCs/>
          <w:sz w:val="32"/>
          <w:szCs w:val="32"/>
          <w:rtl/>
        </w:rPr>
      </w:pPr>
      <w:r w:rsidRPr="00403ED7">
        <w:rPr>
          <w:rFonts w:hint="cs"/>
          <w:b/>
          <w:bCs/>
          <w:sz w:val="32"/>
          <w:szCs w:val="32"/>
          <w:rtl/>
        </w:rPr>
        <w:t>5 ـ بشأن ما ورد الى الجامعة  من اكاديمية البحث العلمى والتكنولوجيا بشأن الاعلان عن الترشح والتقدم لجوائز الدولة والتى تشمل (جوائز النيل وجوائز الدولة التقديرية وجوائز الدولة للتفوق وجوائز الدولة التشجيعية لعام 2014 ... لذا يرجى الاحاطة بأنه يشترط الترشح من قبل الجامعات والمراكز والمعاهد والهيئات البحثية أو الجمعيات العلمية المتخصصة وتكون متمتعه بالشخصية المستقلة وللمشتغلين بالعلوم أو العلوم التكنولوجية المتقدمة .</w:t>
      </w:r>
      <w:r>
        <w:rPr>
          <w:rFonts w:hint="cs"/>
          <w:b/>
          <w:bCs/>
          <w:sz w:val="32"/>
          <w:szCs w:val="32"/>
          <w:rtl/>
        </w:rPr>
        <w:t>وللحصول على دليل التقدم زيارة الموقع الالكترونى</w:t>
      </w:r>
      <w:r>
        <w:rPr>
          <w:b/>
          <w:bCs/>
          <w:sz w:val="32"/>
          <w:szCs w:val="32"/>
        </w:rPr>
        <w:t xml:space="preserve"> </w:t>
      </w:r>
      <w:r>
        <w:rPr>
          <w:rFonts w:hint="cs"/>
          <w:b/>
          <w:bCs/>
          <w:sz w:val="32"/>
          <w:szCs w:val="32"/>
          <w:rtl/>
        </w:rPr>
        <w:t>:</w:t>
      </w:r>
      <w:r>
        <w:rPr>
          <w:b/>
          <w:bCs/>
          <w:sz w:val="32"/>
          <w:szCs w:val="32"/>
        </w:rPr>
        <w:t xml:space="preserve"> </w:t>
      </w:r>
      <w:hyperlink r:id="rId7" w:history="1">
        <w:r w:rsidRPr="006E221D">
          <w:rPr>
            <w:rStyle w:val="Hyperlink"/>
            <w:b/>
            <w:bCs/>
            <w:sz w:val="32"/>
            <w:szCs w:val="32"/>
          </w:rPr>
          <w:t>www.asrt.sci.eg</w:t>
        </w:r>
      </w:hyperlink>
      <w:r>
        <w:rPr>
          <w:b/>
          <w:bCs/>
          <w:sz w:val="32"/>
          <w:szCs w:val="32"/>
        </w:rPr>
        <w:t xml:space="preserve">  </w:t>
      </w:r>
    </w:p>
    <w:p w:rsidR="0017425D" w:rsidRDefault="0017425D" w:rsidP="0017425D">
      <w:pPr>
        <w:rPr>
          <w:b/>
          <w:bCs/>
          <w:sz w:val="32"/>
          <w:szCs w:val="32"/>
          <w:rtl/>
        </w:rPr>
      </w:pPr>
      <w:r w:rsidRPr="008E6B4B">
        <w:rPr>
          <w:rFonts w:hint="cs"/>
          <w:b/>
          <w:bCs/>
          <w:sz w:val="32"/>
          <w:szCs w:val="32"/>
          <w:rtl/>
        </w:rPr>
        <w:t>القـــــرار :ـ</w:t>
      </w:r>
      <w:r>
        <w:rPr>
          <w:rFonts w:hint="cs"/>
          <w:b/>
          <w:bCs/>
          <w:sz w:val="32"/>
          <w:szCs w:val="32"/>
          <w:rtl/>
        </w:rPr>
        <w:t xml:space="preserve"> للتوزيع على الاقسام</w:t>
      </w:r>
    </w:p>
    <w:p w:rsidR="0017425D" w:rsidRDefault="0017425D" w:rsidP="0017425D">
      <w:pPr>
        <w:jc w:val="lowKashida"/>
        <w:rPr>
          <w:b/>
          <w:bCs/>
          <w:sz w:val="32"/>
          <w:szCs w:val="32"/>
          <w:rtl/>
        </w:rPr>
      </w:pPr>
      <w:r>
        <w:rPr>
          <w:rFonts w:hint="cs"/>
          <w:b/>
          <w:bCs/>
          <w:sz w:val="32"/>
          <w:szCs w:val="32"/>
          <w:rtl/>
        </w:rPr>
        <w:t>6 ـ بشأن ما ورد الى الجامعة  بخصوص اعلان دولة الامارات العربية المتحدة عن جائزة خليفة التربوية الدولية 2014/2015 والتى تمنح فى التعليم العالى لاستاذين جامعيين أحدهما متميز فى التدريس ، والاخر متميز فى البحث العلمى  وقيمة كل منهما 100000 درهم اماراتى وللتقدم والحصول على المعلومات والشروط والتعليمات العامة زيارة الموقع الالكترونى :</w:t>
      </w:r>
    </w:p>
    <w:p w:rsidR="0017425D" w:rsidRDefault="0017425D" w:rsidP="00857786">
      <w:pPr>
        <w:tabs>
          <w:tab w:val="right" w:pos="10078"/>
        </w:tabs>
        <w:rPr>
          <w:b/>
          <w:bCs/>
          <w:sz w:val="32"/>
          <w:szCs w:val="32"/>
        </w:rPr>
      </w:pPr>
      <w:r>
        <w:rPr>
          <w:rFonts w:hint="cs"/>
          <w:b/>
          <w:bCs/>
          <w:sz w:val="32"/>
          <w:szCs w:val="32"/>
          <w:rtl/>
        </w:rPr>
        <w:t>( تم التوزيع على الاقسام )</w:t>
      </w:r>
      <w:r>
        <w:rPr>
          <w:b/>
          <w:bCs/>
          <w:sz w:val="32"/>
          <w:szCs w:val="32"/>
        </w:rPr>
        <w:t>http//WWW.Khaward.ae</w:t>
      </w:r>
      <w:r w:rsidR="00857786">
        <w:rPr>
          <w:b/>
          <w:bCs/>
          <w:sz w:val="32"/>
          <w:szCs w:val="32"/>
        </w:rPr>
        <w:t xml:space="preserve">                  </w:t>
      </w:r>
    </w:p>
    <w:p w:rsidR="0017425D" w:rsidRDefault="0017425D" w:rsidP="0017425D">
      <w:pPr>
        <w:rPr>
          <w:b/>
          <w:bCs/>
          <w:sz w:val="32"/>
          <w:szCs w:val="32"/>
          <w:rtl/>
        </w:rPr>
      </w:pPr>
      <w:r w:rsidRPr="008E6B4B">
        <w:rPr>
          <w:rFonts w:hint="cs"/>
          <w:b/>
          <w:bCs/>
          <w:sz w:val="32"/>
          <w:szCs w:val="32"/>
          <w:rtl/>
        </w:rPr>
        <w:t>القـــــرار :ـ</w:t>
      </w:r>
      <w:r>
        <w:rPr>
          <w:rFonts w:hint="cs"/>
          <w:b/>
          <w:bCs/>
          <w:sz w:val="32"/>
          <w:szCs w:val="32"/>
          <w:rtl/>
        </w:rPr>
        <w:t xml:space="preserve"> لمعلومية الاقسام .</w:t>
      </w:r>
    </w:p>
    <w:p w:rsidR="0017425D" w:rsidRDefault="0017425D" w:rsidP="0017425D">
      <w:pPr>
        <w:rPr>
          <w:b/>
          <w:bCs/>
          <w:sz w:val="32"/>
          <w:szCs w:val="32"/>
          <w:rtl/>
        </w:rPr>
      </w:pPr>
    </w:p>
    <w:p w:rsidR="0017425D" w:rsidRDefault="0017425D" w:rsidP="0017425D">
      <w:pPr>
        <w:rPr>
          <w:b/>
          <w:bCs/>
          <w:sz w:val="32"/>
          <w:szCs w:val="32"/>
        </w:rPr>
      </w:pPr>
      <w:r w:rsidRPr="00D56AAF">
        <w:rPr>
          <w:rFonts w:hint="cs"/>
          <w:b/>
          <w:bCs/>
          <w:sz w:val="32"/>
          <w:szCs w:val="32"/>
          <w:rtl/>
        </w:rPr>
        <w:t>7 ـ بشأن ما ورد الى الجامعة  بخصوص</w:t>
      </w:r>
      <w:r>
        <w:rPr>
          <w:rFonts w:hint="cs"/>
          <w:b/>
          <w:bCs/>
          <w:sz w:val="32"/>
          <w:szCs w:val="32"/>
          <w:rtl/>
        </w:rPr>
        <w:t xml:space="preserve"> قيام الدولة بالبدء فى تنفيذ مشروع محور قناة السويس ودور الجامعة فى المساهمة فى المشروعات التنموية للدولة  بأعتبار ان الجامعة تمثل بيتا للخبرة العملية والعلمية والنظر فى أنشاء وحدة ذات طابع خاص وتم العرض على مجلس الجامعة وشمل قراره ان تقوم الكليات بحصر رسائل الماجستير والدكتوراه والافكار والاقتراحات التى تخدم المشروع وعمل تقارير بها وارسالها الى الجهات المعنية  </w:t>
      </w:r>
    </w:p>
    <w:p w:rsidR="0017425D" w:rsidRDefault="0017425D" w:rsidP="0017425D">
      <w:pPr>
        <w:rPr>
          <w:b/>
          <w:bCs/>
          <w:sz w:val="32"/>
          <w:szCs w:val="32"/>
          <w:rtl/>
        </w:rPr>
      </w:pPr>
      <w:r w:rsidRPr="008E6B4B">
        <w:rPr>
          <w:rFonts w:hint="cs"/>
          <w:b/>
          <w:bCs/>
          <w:sz w:val="32"/>
          <w:szCs w:val="32"/>
          <w:rtl/>
        </w:rPr>
        <w:t>القـــــرار :ـ</w:t>
      </w:r>
      <w:r w:rsidRPr="00012A32">
        <w:rPr>
          <w:rFonts w:hint="cs"/>
          <w:b/>
          <w:bCs/>
          <w:sz w:val="32"/>
          <w:szCs w:val="32"/>
          <w:rtl/>
        </w:rPr>
        <w:t xml:space="preserve"> </w:t>
      </w:r>
      <w:r>
        <w:rPr>
          <w:rFonts w:hint="cs"/>
          <w:b/>
          <w:bCs/>
          <w:sz w:val="32"/>
          <w:szCs w:val="32"/>
          <w:rtl/>
        </w:rPr>
        <w:t>لمعلومية الاقسام</w:t>
      </w:r>
    </w:p>
    <w:p w:rsidR="004E3E92" w:rsidRDefault="004E3E92" w:rsidP="0017425D">
      <w:pPr>
        <w:rPr>
          <w:b/>
          <w:bCs/>
          <w:sz w:val="32"/>
          <w:szCs w:val="32"/>
          <w:rtl/>
        </w:rPr>
      </w:pPr>
    </w:p>
    <w:p w:rsidR="004E3E92" w:rsidRDefault="004E3E92" w:rsidP="0017425D">
      <w:pPr>
        <w:rPr>
          <w:b/>
          <w:bCs/>
          <w:sz w:val="32"/>
          <w:szCs w:val="32"/>
          <w:rtl/>
        </w:rPr>
      </w:pPr>
    </w:p>
    <w:p w:rsidR="004E3E92" w:rsidRDefault="004E3E92" w:rsidP="0017425D">
      <w:pPr>
        <w:rPr>
          <w:b/>
          <w:bCs/>
          <w:sz w:val="32"/>
          <w:szCs w:val="32"/>
          <w:rtl/>
        </w:rPr>
      </w:pPr>
    </w:p>
    <w:p w:rsidR="004E3E92" w:rsidRDefault="004E3E92" w:rsidP="0017425D">
      <w:pPr>
        <w:rPr>
          <w:b/>
          <w:bCs/>
          <w:sz w:val="32"/>
          <w:szCs w:val="32"/>
          <w:rtl/>
        </w:rPr>
      </w:pPr>
    </w:p>
    <w:p w:rsidR="004E3E92" w:rsidRDefault="004E3E92" w:rsidP="0017425D">
      <w:pPr>
        <w:rPr>
          <w:b/>
          <w:bCs/>
          <w:sz w:val="32"/>
          <w:szCs w:val="32"/>
          <w:rtl/>
        </w:rPr>
      </w:pPr>
    </w:p>
    <w:p w:rsidR="004E3E92" w:rsidRDefault="004E3E92" w:rsidP="0017425D">
      <w:pPr>
        <w:rPr>
          <w:b/>
          <w:bCs/>
          <w:sz w:val="32"/>
          <w:szCs w:val="32"/>
          <w:rtl/>
        </w:rPr>
      </w:pPr>
    </w:p>
    <w:p w:rsidR="004E3E92" w:rsidRDefault="004E3E92" w:rsidP="0017425D">
      <w:pPr>
        <w:rPr>
          <w:b/>
          <w:bCs/>
          <w:sz w:val="32"/>
          <w:szCs w:val="32"/>
          <w:rtl/>
        </w:rPr>
      </w:pPr>
    </w:p>
    <w:p w:rsidR="004E3E92" w:rsidRDefault="004E3E92" w:rsidP="0017425D">
      <w:pPr>
        <w:rPr>
          <w:b/>
          <w:bCs/>
          <w:sz w:val="32"/>
          <w:szCs w:val="32"/>
          <w:rtl/>
        </w:rPr>
      </w:pPr>
    </w:p>
    <w:p w:rsidR="004E3E92" w:rsidRDefault="004E3E92" w:rsidP="0017425D">
      <w:pPr>
        <w:rPr>
          <w:b/>
          <w:bCs/>
          <w:sz w:val="32"/>
          <w:szCs w:val="32"/>
          <w:rtl/>
        </w:rPr>
      </w:pPr>
    </w:p>
    <w:p w:rsidR="0017425D" w:rsidRDefault="0017425D" w:rsidP="0017425D">
      <w:pPr>
        <w:rPr>
          <w:b/>
          <w:bCs/>
          <w:sz w:val="32"/>
          <w:szCs w:val="32"/>
          <w:rtl/>
        </w:rPr>
      </w:pPr>
    </w:p>
    <w:p w:rsidR="0017425D" w:rsidRDefault="0017425D" w:rsidP="0017425D">
      <w:pPr>
        <w:rPr>
          <w:b/>
          <w:bCs/>
          <w:sz w:val="32"/>
          <w:szCs w:val="32"/>
        </w:rPr>
      </w:pPr>
      <w:r w:rsidRPr="00AB1F27">
        <w:rPr>
          <w:rFonts w:hint="cs"/>
          <w:b/>
          <w:bCs/>
          <w:sz w:val="32"/>
          <w:szCs w:val="32"/>
          <w:rtl/>
        </w:rPr>
        <w:t xml:space="preserve">8 ـ بشأن ما ورد الى الجامعة </w:t>
      </w:r>
      <w:r>
        <w:rPr>
          <w:rFonts w:hint="cs"/>
          <w:b/>
          <w:bCs/>
          <w:sz w:val="32"/>
          <w:szCs w:val="32"/>
          <w:rtl/>
        </w:rPr>
        <w:t xml:space="preserve">من مكتب برنامج الاتحاد الاوروبى للتعليم العالى </w:t>
      </w:r>
      <w:r w:rsidRPr="00AB1F27">
        <w:rPr>
          <w:rFonts w:hint="cs"/>
          <w:b/>
          <w:bCs/>
          <w:sz w:val="32"/>
          <w:szCs w:val="32"/>
          <w:rtl/>
        </w:rPr>
        <w:t xml:space="preserve"> </w:t>
      </w:r>
      <w:r>
        <w:rPr>
          <w:rFonts w:hint="cs"/>
          <w:b/>
          <w:bCs/>
          <w:sz w:val="32"/>
          <w:szCs w:val="32"/>
          <w:rtl/>
        </w:rPr>
        <w:t xml:space="preserve">حيث تم اطلاق النداء الاول لمشروعات تطوير التعليم العالى الممولة من الاتحاد الاوروبى من خلال برنامج </w:t>
      </w:r>
      <w:r>
        <w:rPr>
          <w:b/>
          <w:bCs/>
          <w:sz w:val="32"/>
          <w:szCs w:val="32"/>
        </w:rPr>
        <w:t>Erasmus+</w:t>
      </w:r>
    </w:p>
    <w:p w:rsidR="0017425D" w:rsidRDefault="0017425D" w:rsidP="0017425D">
      <w:pPr>
        <w:rPr>
          <w:b/>
          <w:bCs/>
          <w:sz w:val="32"/>
          <w:szCs w:val="32"/>
        </w:rPr>
      </w:pPr>
      <w:r>
        <w:rPr>
          <w:rFonts w:hint="cs"/>
          <w:b/>
          <w:bCs/>
          <w:sz w:val="32"/>
          <w:szCs w:val="32"/>
          <w:rtl/>
        </w:rPr>
        <w:t xml:space="preserve">فى السادس من أكتوبر والتى تهدف الى انشاء برامج ودرجات دراسية جديدة على جميع مستويات التعليم العالى وتطوير نظم الادارة والحوكمة  . </w:t>
      </w:r>
    </w:p>
    <w:p w:rsidR="0017425D" w:rsidRDefault="0017425D" w:rsidP="004E3E92">
      <w:pPr>
        <w:rPr>
          <w:b/>
          <w:bCs/>
          <w:sz w:val="32"/>
          <w:szCs w:val="32"/>
          <w:rtl/>
        </w:rPr>
      </w:pPr>
      <w:r w:rsidRPr="008E6B4B">
        <w:rPr>
          <w:rFonts w:hint="cs"/>
          <w:b/>
          <w:bCs/>
          <w:sz w:val="32"/>
          <w:szCs w:val="32"/>
          <w:rtl/>
        </w:rPr>
        <w:t>القـــــرار :ـ</w:t>
      </w:r>
      <w:r>
        <w:rPr>
          <w:rFonts w:hint="cs"/>
          <w:b/>
          <w:bCs/>
          <w:sz w:val="32"/>
          <w:szCs w:val="32"/>
          <w:rtl/>
        </w:rPr>
        <w:t xml:space="preserve"> لمعلومية الاقسام وتوزع على ادارة المستشفيات .</w:t>
      </w:r>
    </w:p>
    <w:p w:rsidR="00857786" w:rsidRDefault="0017425D" w:rsidP="004E3E92">
      <w:pPr>
        <w:rPr>
          <w:b/>
          <w:bCs/>
          <w:sz w:val="32"/>
          <w:szCs w:val="32"/>
        </w:rPr>
      </w:pPr>
      <w:r w:rsidRPr="0057229D">
        <w:rPr>
          <w:rFonts w:hint="cs"/>
          <w:b/>
          <w:bCs/>
          <w:sz w:val="32"/>
          <w:szCs w:val="32"/>
          <w:rtl/>
        </w:rPr>
        <w:t>9 ـ</w:t>
      </w:r>
      <w:r>
        <w:rPr>
          <w:rFonts w:hint="cs"/>
          <w:sz w:val="32"/>
          <w:szCs w:val="32"/>
          <w:rtl/>
        </w:rPr>
        <w:t xml:space="preserve"> </w:t>
      </w:r>
      <w:r w:rsidRPr="00D56AAF">
        <w:rPr>
          <w:rFonts w:hint="cs"/>
          <w:b/>
          <w:bCs/>
          <w:sz w:val="32"/>
          <w:szCs w:val="32"/>
          <w:rtl/>
        </w:rPr>
        <w:t xml:space="preserve">بشأن ما ورد الى الجامعة  </w:t>
      </w:r>
      <w:r>
        <w:rPr>
          <w:rFonts w:hint="cs"/>
          <w:b/>
          <w:bCs/>
          <w:sz w:val="32"/>
          <w:szCs w:val="32"/>
          <w:rtl/>
        </w:rPr>
        <w:t xml:space="preserve">من المجلس الاعلى للجامعات والمتضمن الرسالة الالكترونية الواردة من هيئة التبادل العلمى بألمانيا </w:t>
      </w:r>
      <w:r>
        <w:rPr>
          <w:b/>
          <w:bCs/>
          <w:sz w:val="32"/>
          <w:szCs w:val="32"/>
        </w:rPr>
        <w:t xml:space="preserve">DAAD </w:t>
      </w:r>
      <w:r>
        <w:rPr>
          <w:rFonts w:hint="cs"/>
          <w:b/>
          <w:bCs/>
          <w:sz w:val="32"/>
          <w:szCs w:val="32"/>
          <w:rtl/>
        </w:rPr>
        <w:t xml:space="preserve"> بشأن بدء الاعلان عن برنامج</w:t>
      </w:r>
      <w:r w:rsidRPr="00A36A63">
        <w:rPr>
          <w:rFonts w:hint="cs"/>
          <w:b/>
          <w:bCs/>
          <w:sz w:val="32"/>
          <w:szCs w:val="32"/>
          <w:rtl/>
        </w:rPr>
        <w:t xml:space="preserve"> </w:t>
      </w:r>
      <w:r w:rsidRPr="00A36A63">
        <w:rPr>
          <w:b/>
          <w:bCs/>
          <w:sz w:val="32"/>
          <w:szCs w:val="32"/>
        </w:rPr>
        <w:t xml:space="preserve">Bilateral Exchange of Academics (WAP) </w:t>
      </w:r>
      <w:r w:rsidRPr="00A36A63">
        <w:rPr>
          <w:rFonts w:hint="cs"/>
          <w:b/>
          <w:bCs/>
          <w:sz w:val="32"/>
          <w:szCs w:val="32"/>
          <w:rtl/>
        </w:rPr>
        <w:t xml:space="preserve">  والخاص بتقديم مشاريع بحثية بين العلماء المصريين والالمان وتتيح الفرصة للمرشح زيارة ألمانيا من شهر الى 3 شهور .علما بأن  الادارة المركزية للبعثات لن تتحمل أية نفقات عن هذا البرنامج وأن أخر موعد للتقدم 1/12/2014 </w:t>
      </w:r>
      <w:r w:rsidRPr="00AB0969">
        <w:rPr>
          <w:rFonts w:hint="cs"/>
          <w:b/>
          <w:bCs/>
          <w:sz w:val="32"/>
          <w:szCs w:val="32"/>
          <w:rtl/>
        </w:rPr>
        <w:t xml:space="preserve">ولمزيد من المعلومات زيارة الموقع </w:t>
      </w:r>
    </w:p>
    <w:p w:rsidR="00857786" w:rsidRDefault="0017425D" w:rsidP="004E3E92">
      <w:pPr>
        <w:rPr>
          <w:b/>
          <w:bCs/>
          <w:sz w:val="32"/>
          <w:szCs w:val="32"/>
        </w:rPr>
      </w:pPr>
      <w:bookmarkStart w:id="0" w:name="_GoBack"/>
      <w:bookmarkEnd w:id="0"/>
      <w:r w:rsidRPr="00AB0969">
        <w:rPr>
          <w:rFonts w:hint="cs"/>
          <w:b/>
          <w:bCs/>
          <w:sz w:val="32"/>
          <w:szCs w:val="32"/>
          <w:rtl/>
        </w:rPr>
        <w:t>الالكترونى :</w:t>
      </w:r>
      <w:r w:rsidRPr="00AB0969">
        <w:rPr>
          <w:b/>
          <w:bCs/>
          <w:sz w:val="32"/>
          <w:szCs w:val="32"/>
          <w:u w:val="single"/>
        </w:rPr>
        <w:t>WWW.</w:t>
      </w:r>
      <w:r>
        <w:rPr>
          <w:b/>
          <w:bCs/>
          <w:sz w:val="32"/>
          <w:szCs w:val="32"/>
          <w:u w:val="single"/>
        </w:rPr>
        <w:t>Funding-guide.de</w:t>
      </w:r>
      <w:r w:rsidRPr="00AB0969">
        <w:rPr>
          <w:b/>
          <w:bCs/>
          <w:sz w:val="32"/>
          <w:szCs w:val="32"/>
        </w:rPr>
        <w:t xml:space="preserve">      </w:t>
      </w:r>
      <w:r>
        <w:rPr>
          <w:b/>
          <w:bCs/>
          <w:sz w:val="32"/>
          <w:szCs w:val="32"/>
        </w:rPr>
        <w:t xml:space="preserve">              </w:t>
      </w:r>
      <w:r w:rsidRPr="00AB0969">
        <w:rPr>
          <w:b/>
          <w:bCs/>
          <w:sz w:val="32"/>
          <w:szCs w:val="32"/>
        </w:rPr>
        <w:t xml:space="preserve"> </w:t>
      </w:r>
      <w:r w:rsidRPr="008E6B4B">
        <w:rPr>
          <w:rFonts w:hint="cs"/>
          <w:b/>
          <w:bCs/>
          <w:sz w:val="32"/>
          <w:szCs w:val="32"/>
          <w:rtl/>
        </w:rPr>
        <w:t>القـــــرار :ـ</w:t>
      </w:r>
      <w:r>
        <w:rPr>
          <w:rFonts w:hint="cs"/>
          <w:b/>
          <w:bCs/>
          <w:sz w:val="32"/>
          <w:szCs w:val="32"/>
          <w:rtl/>
        </w:rPr>
        <w:t xml:space="preserve"> يوزع </w:t>
      </w:r>
    </w:p>
    <w:p w:rsidR="0017425D" w:rsidRDefault="0017425D" w:rsidP="004E3E92">
      <w:pPr>
        <w:rPr>
          <w:b/>
          <w:bCs/>
          <w:sz w:val="32"/>
          <w:szCs w:val="32"/>
          <w:rtl/>
        </w:rPr>
      </w:pPr>
      <w:r>
        <w:rPr>
          <w:rFonts w:hint="cs"/>
          <w:b/>
          <w:bCs/>
          <w:sz w:val="32"/>
          <w:szCs w:val="32"/>
          <w:rtl/>
        </w:rPr>
        <w:t>على الاقسام</w:t>
      </w:r>
    </w:p>
    <w:p w:rsidR="0017425D" w:rsidRPr="008E6B4B" w:rsidRDefault="0017425D" w:rsidP="0017425D">
      <w:pPr>
        <w:jc w:val="lowKashida"/>
        <w:rPr>
          <w:b/>
          <w:bCs/>
          <w:sz w:val="32"/>
          <w:szCs w:val="32"/>
          <w:rtl/>
        </w:rPr>
      </w:pPr>
    </w:p>
    <w:p w:rsidR="0017425D" w:rsidRPr="00963158" w:rsidRDefault="0017425D" w:rsidP="004E3E92">
      <w:pPr>
        <w:tabs>
          <w:tab w:val="center" w:pos="5039"/>
        </w:tabs>
        <w:spacing w:line="360" w:lineRule="auto"/>
        <w:rPr>
          <w:b/>
          <w:bCs/>
          <w:sz w:val="28"/>
          <w:szCs w:val="28"/>
          <w:rtl/>
        </w:rPr>
      </w:pPr>
      <w:r w:rsidRPr="00AB0969">
        <w:rPr>
          <w:b/>
          <w:bCs/>
          <w:sz w:val="32"/>
          <w:szCs w:val="32"/>
        </w:rPr>
        <w:t xml:space="preserve"> </w:t>
      </w:r>
      <w:r w:rsidRPr="00A36A63">
        <w:rPr>
          <w:rFonts w:hint="cs"/>
          <w:sz w:val="32"/>
          <w:szCs w:val="32"/>
          <w:rtl/>
        </w:rPr>
        <w:t xml:space="preserve"> </w:t>
      </w:r>
      <w:r>
        <w:rPr>
          <w:rFonts w:hint="cs"/>
          <w:b/>
          <w:bCs/>
          <w:sz w:val="28"/>
          <w:szCs w:val="28"/>
          <w:rtl/>
        </w:rPr>
        <w:t>الموظف المختص</w:t>
      </w:r>
      <w:r w:rsidR="004E3E92">
        <w:rPr>
          <w:rFonts w:hint="cs"/>
          <w:b/>
          <w:bCs/>
          <w:sz w:val="28"/>
          <w:szCs w:val="28"/>
          <w:rtl/>
        </w:rPr>
        <w:t xml:space="preserve">                               </w:t>
      </w:r>
      <w:r w:rsidRPr="00963158">
        <w:rPr>
          <w:rFonts w:hint="cs"/>
          <w:b/>
          <w:bCs/>
          <w:sz w:val="28"/>
          <w:szCs w:val="28"/>
          <w:rtl/>
        </w:rPr>
        <w:t>سلوى عدلى</w:t>
      </w:r>
      <w:r w:rsidRPr="00963158">
        <w:rPr>
          <w:b/>
          <w:bCs/>
          <w:sz w:val="28"/>
          <w:szCs w:val="28"/>
          <w:rtl/>
        </w:rPr>
        <w:tab/>
      </w:r>
      <w:r w:rsidRPr="00963158">
        <w:rPr>
          <w:rFonts w:hint="cs"/>
          <w:b/>
          <w:bCs/>
          <w:sz w:val="28"/>
          <w:szCs w:val="28"/>
          <w:rtl/>
        </w:rPr>
        <w:t xml:space="preserve">      </w:t>
      </w:r>
    </w:p>
    <w:p w:rsidR="0017425D" w:rsidRPr="00A56C08" w:rsidRDefault="0017425D" w:rsidP="004E3E92">
      <w:pPr>
        <w:spacing w:line="360" w:lineRule="auto"/>
        <w:rPr>
          <w:b/>
          <w:bCs/>
          <w:sz w:val="36"/>
          <w:szCs w:val="36"/>
          <w:rtl/>
        </w:rPr>
      </w:pPr>
      <w:r>
        <w:rPr>
          <w:rFonts w:hint="cs"/>
          <w:b/>
          <w:bCs/>
          <w:sz w:val="36"/>
          <w:szCs w:val="36"/>
          <w:rtl/>
        </w:rPr>
        <w:t xml:space="preserve">  </w:t>
      </w:r>
      <w:r w:rsidR="004E3E92">
        <w:rPr>
          <w:rFonts w:hint="cs"/>
          <w:b/>
          <w:bCs/>
          <w:sz w:val="36"/>
          <w:szCs w:val="36"/>
          <w:rtl/>
        </w:rPr>
        <w:t>رئيس القسم</w:t>
      </w:r>
      <w:r w:rsidRPr="00A56C08">
        <w:rPr>
          <w:rFonts w:hint="cs"/>
          <w:b/>
          <w:bCs/>
          <w:sz w:val="36"/>
          <w:szCs w:val="36"/>
          <w:rtl/>
        </w:rPr>
        <w:t xml:space="preserve">        </w:t>
      </w:r>
      <w:r>
        <w:rPr>
          <w:rFonts w:hint="cs"/>
          <w:b/>
          <w:bCs/>
          <w:sz w:val="36"/>
          <w:szCs w:val="36"/>
          <w:rtl/>
        </w:rPr>
        <w:t xml:space="preserve">                     </w:t>
      </w:r>
    </w:p>
    <w:p w:rsidR="0017425D" w:rsidRDefault="0017425D" w:rsidP="00857786">
      <w:pPr>
        <w:tabs>
          <w:tab w:val="left" w:pos="4380"/>
          <w:tab w:val="left" w:pos="5623"/>
        </w:tabs>
        <w:spacing w:line="360" w:lineRule="auto"/>
        <w:rPr>
          <w:b/>
          <w:bCs/>
          <w:sz w:val="36"/>
          <w:szCs w:val="36"/>
          <w:rtl/>
        </w:rPr>
      </w:pPr>
      <w:r>
        <w:rPr>
          <w:rFonts w:hint="cs"/>
          <w:b/>
          <w:bCs/>
          <w:sz w:val="36"/>
          <w:szCs w:val="36"/>
          <w:rtl/>
        </w:rPr>
        <w:t xml:space="preserve">  </w:t>
      </w:r>
      <w:r w:rsidR="004E3E92">
        <w:rPr>
          <w:rFonts w:hint="cs"/>
          <w:b/>
          <w:bCs/>
          <w:sz w:val="36"/>
          <w:szCs w:val="36"/>
          <w:rtl/>
        </w:rPr>
        <w:t xml:space="preserve">رئيس اللجنه </w:t>
      </w:r>
      <w:r>
        <w:rPr>
          <w:rFonts w:hint="cs"/>
          <w:b/>
          <w:bCs/>
          <w:sz w:val="36"/>
          <w:szCs w:val="36"/>
          <w:rtl/>
        </w:rPr>
        <w:t xml:space="preserve">              </w:t>
      </w:r>
      <w:r w:rsidRPr="00A56C08">
        <w:rPr>
          <w:rFonts w:hint="cs"/>
          <w:b/>
          <w:bCs/>
          <w:sz w:val="36"/>
          <w:szCs w:val="36"/>
          <w:rtl/>
        </w:rPr>
        <w:t xml:space="preserve">     </w:t>
      </w:r>
      <w:r>
        <w:rPr>
          <w:rFonts w:hint="cs"/>
          <w:b/>
          <w:bCs/>
          <w:sz w:val="36"/>
          <w:szCs w:val="36"/>
          <w:rtl/>
        </w:rPr>
        <w:t xml:space="preserve">                                                         (  </w:t>
      </w:r>
      <w:r w:rsidRPr="00A56C08">
        <w:rPr>
          <w:rFonts w:hint="cs"/>
          <w:b/>
          <w:bCs/>
          <w:sz w:val="36"/>
          <w:szCs w:val="36"/>
          <w:rtl/>
        </w:rPr>
        <w:t>أ</w:t>
      </w:r>
      <w:r w:rsidR="00857786">
        <w:rPr>
          <w:b/>
          <w:bCs/>
          <w:sz w:val="36"/>
          <w:szCs w:val="36"/>
        </w:rPr>
        <w:t>.</w:t>
      </w:r>
      <w:r w:rsidRPr="00A56C08">
        <w:rPr>
          <w:rFonts w:hint="cs"/>
          <w:b/>
          <w:bCs/>
          <w:sz w:val="36"/>
          <w:szCs w:val="36"/>
          <w:rtl/>
        </w:rPr>
        <w:t>د/</w:t>
      </w:r>
      <w:r>
        <w:rPr>
          <w:rFonts w:hint="cs"/>
          <w:b/>
          <w:bCs/>
          <w:sz w:val="36"/>
          <w:szCs w:val="36"/>
          <w:rtl/>
        </w:rPr>
        <w:t xml:space="preserve">سمية عبد السميع) </w:t>
      </w:r>
      <w:r w:rsidRPr="00A56C08">
        <w:rPr>
          <w:rFonts w:hint="cs"/>
          <w:b/>
          <w:bCs/>
          <w:sz w:val="36"/>
          <w:szCs w:val="36"/>
          <w:rtl/>
        </w:rPr>
        <w:t xml:space="preserve"> </w:t>
      </w:r>
    </w:p>
    <w:p w:rsidR="0017425D" w:rsidRDefault="0017425D" w:rsidP="0017425D">
      <w:pPr>
        <w:jc w:val="lowKashida"/>
        <w:rPr>
          <w:sz w:val="32"/>
          <w:szCs w:val="32"/>
        </w:rPr>
      </w:pPr>
      <w:r w:rsidRPr="00A36A63">
        <w:rPr>
          <w:rFonts w:hint="cs"/>
          <w:sz w:val="32"/>
          <w:szCs w:val="32"/>
          <w:rtl/>
        </w:rPr>
        <w:t xml:space="preserve"> </w:t>
      </w:r>
    </w:p>
    <w:p w:rsidR="0017425D" w:rsidRDefault="0017425D" w:rsidP="00857786">
      <w:pPr>
        <w:tabs>
          <w:tab w:val="left" w:pos="9238"/>
        </w:tabs>
        <w:rPr>
          <w:sz w:val="32"/>
          <w:szCs w:val="32"/>
          <w:rtl/>
        </w:rPr>
      </w:pPr>
      <w:r>
        <w:rPr>
          <w:sz w:val="32"/>
          <w:szCs w:val="32"/>
          <w:rtl/>
        </w:rPr>
        <w:tab/>
      </w:r>
    </w:p>
    <w:sectPr w:rsidR="0017425D" w:rsidSect="004E3E92">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40" w:rsidRDefault="00E36340" w:rsidP="0017425D">
      <w:r>
        <w:separator/>
      </w:r>
    </w:p>
  </w:endnote>
  <w:endnote w:type="continuationSeparator" w:id="0">
    <w:p w:rsidR="00E36340" w:rsidRDefault="00E36340" w:rsidP="0017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40" w:rsidRDefault="00E36340" w:rsidP="0017425D">
      <w:r>
        <w:separator/>
      </w:r>
    </w:p>
  </w:footnote>
  <w:footnote w:type="continuationSeparator" w:id="0">
    <w:p w:rsidR="00E36340" w:rsidRDefault="00E36340" w:rsidP="0017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5D"/>
    <w:rsid w:val="000A26EC"/>
    <w:rsid w:val="0017425D"/>
    <w:rsid w:val="004E3E92"/>
    <w:rsid w:val="005C3E55"/>
    <w:rsid w:val="006D4B7B"/>
    <w:rsid w:val="007F4002"/>
    <w:rsid w:val="00834121"/>
    <w:rsid w:val="00857786"/>
    <w:rsid w:val="00907A57"/>
    <w:rsid w:val="00E3634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09425-CAC5-47C7-A301-52F3F8D0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5D"/>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425D"/>
    <w:rPr>
      <w:color w:val="0000FF"/>
      <w:u w:val="single"/>
    </w:rPr>
  </w:style>
  <w:style w:type="paragraph" w:styleId="Header">
    <w:name w:val="header"/>
    <w:basedOn w:val="Normal"/>
    <w:link w:val="HeaderChar"/>
    <w:uiPriority w:val="99"/>
    <w:unhideWhenUsed/>
    <w:rsid w:val="0017425D"/>
    <w:pPr>
      <w:tabs>
        <w:tab w:val="center" w:pos="4320"/>
        <w:tab w:val="right" w:pos="8640"/>
      </w:tabs>
    </w:pPr>
  </w:style>
  <w:style w:type="character" w:customStyle="1" w:styleId="HeaderChar">
    <w:name w:val="Header Char"/>
    <w:basedOn w:val="DefaultParagraphFont"/>
    <w:link w:val="Header"/>
    <w:uiPriority w:val="99"/>
    <w:rsid w:val="001742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425D"/>
    <w:pPr>
      <w:tabs>
        <w:tab w:val="center" w:pos="4320"/>
        <w:tab w:val="right" w:pos="8640"/>
      </w:tabs>
    </w:pPr>
  </w:style>
  <w:style w:type="character" w:customStyle="1" w:styleId="FooterChar">
    <w:name w:val="Footer Char"/>
    <w:basedOn w:val="DefaultParagraphFont"/>
    <w:link w:val="Footer"/>
    <w:uiPriority w:val="99"/>
    <w:rsid w:val="001742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rt.sci.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awad2</dc:creator>
  <cp:lastModifiedBy>ghada</cp:lastModifiedBy>
  <cp:revision>2</cp:revision>
  <cp:lastPrinted>2015-02-02T07:51:00Z</cp:lastPrinted>
  <dcterms:created xsi:type="dcterms:W3CDTF">2015-02-03T08:31:00Z</dcterms:created>
  <dcterms:modified xsi:type="dcterms:W3CDTF">2015-02-03T08:31:00Z</dcterms:modified>
</cp:coreProperties>
</file>